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C04" w:rsidRPr="00BF2C04" w:rsidRDefault="00BF2C04" w:rsidP="00BF2C04">
      <w:pP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5781675</wp:posOffset>
            </wp:positionH>
            <wp:positionV relativeFrom="paragraph">
              <wp:posOffset>-19050</wp:posOffset>
            </wp:positionV>
            <wp:extent cx="729615" cy="621030"/>
            <wp:effectExtent l="171450" t="133350" r="356235" b="3124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621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F2C04">
        <w:rPr>
          <w:rFonts w:ascii="Times New Roman" w:hAnsi="Times New Roman" w:cs="Times New Roman"/>
        </w:rPr>
        <w:t>Name:  _________________________________</w:t>
      </w:r>
    </w:p>
    <w:p w:rsidR="00BF2C04" w:rsidRPr="00BF2C04" w:rsidRDefault="00BF2C04" w:rsidP="00BF2C04">
      <w:pP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Section:  ________________________________</w:t>
      </w:r>
    </w:p>
    <w:p w:rsidR="00BF2C04" w:rsidRPr="00BF2C04" w:rsidRDefault="00BF2C04" w:rsidP="00BF2C04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BF2C04">
        <w:rPr>
          <w:rFonts w:ascii="Times New Roman" w:hAnsi="Times New Roman" w:cs="Times New Roman"/>
          <w:b/>
          <w:sz w:val="36"/>
        </w:rPr>
        <w:t>A Whole New Mind:   Mural Checklist</w:t>
      </w:r>
    </w:p>
    <w:p w:rsidR="00BF2C04" w:rsidRPr="00BF2C04" w:rsidRDefault="00BF2C04" w:rsidP="00BF2C04">
      <w:pP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 xml:space="preserve">Prompt:  You are to create a mural that visually explains the key aspects of Daniel Pink’s book, A Whole New Mind.  Each term should be depicted visually and labeled with the appropriate number.  You may choose to complete this project individually, or with a partner.  If you choose to complete this project individually, you may use an entire piece of 8 by 14 </w:t>
      </w:r>
      <w:proofErr w:type="gramStart"/>
      <w:r w:rsidRPr="00BF2C04">
        <w:rPr>
          <w:rFonts w:ascii="Times New Roman" w:hAnsi="Times New Roman" w:cs="Times New Roman"/>
        </w:rPr>
        <w:t>paper</w:t>
      </w:r>
      <w:proofErr w:type="gramEnd"/>
      <w:r w:rsidRPr="00BF2C04">
        <w:rPr>
          <w:rFonts w:ascii="Times New Roman" w:hAnsi="Times New Roman" w:cs="Times New Roman"/>
        </w:rPr>
        <w:t xml:space="preserve">.  If you choose to create the mural as a pair, you must use an entire poster board.  </w:t>
      </w:r>
    </w:p>
    <w:p w:rsidR="00BF2C04" w:rsidRPr="00BF2C04" w:rsidRDefault="00BF2C04" w:rsidP="00BF2C04">
      <w:pPr>
        <w:spacing w:line="240" w:lineRule="auto"/>
        <w:rPr>
          <w:rFonts w:ascii="Times New Roman" w:hAnsi="Times New Roman" w:cs="Times New Roman"/>
          <w:b/>
        </w:rPr>
      </w:pPr>
      <w:r w:rsidRPr="00BF2C04">
        <w:rPr>
          <w:rFonts w:ascii="Times New Roman" w:hAnsi="Times New Roman" w:cs="Times New Roman"/>
          <w:b/>
        </w:rPr>
        <w:t>Key Concepts: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 xml:space="preserve">Right Brain Rising    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Left Brain</w:t>
      </w:r>
    </w:p>
    <w:p w:rsidR="00BF2C04" w:rsidRPr="00BF2C04" w:rsidRDefault="00BF2C04" w:rsidP="00BF2C04">
      <w:pPr>
        <w:spacing w:line="240" w:lineRule="auto"/>
        <w:rPr>
          <w:rFonts w:ascii="Times New Roman" w:hAnsi="Times New Roman" w:cs="Times New Roman"/>
          <w:b/>
        </w:rPr>
      </w:pPr>
      <w:r w:rsidRPr="00BF2C04">
        <w:rPr>
          <w:rFonts w:ascii="Times New Roman" w:hAnsi="Times New Roman" w:cs="Times New Roman"/>
          <w:b/>
        </w:rPr>
        <w:t xml:space="preserve">Rationale:  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Asia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Abundance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Automation</w:t>
      </w:r>
    </w:p>
    <w:p w:rsidR="00BF2C04" w:rsidRPr="00BF2C04" w:rsidRDefault="00BF2C04" w:rsidP="00BF2C04">
      <w:pPr>
        <w:spacing w:line="240" w:lineRule="auto"/>
        <w:rPr>
          <w:rFonts w:ascii="Times New Roman" w:hAnsi="Times New Roman" w:cs="Times New Roman"/>
          <w:b/>
        </w:rPr>
      </w:pPr>
      <w:r w:rsidRPr="00BF2C04">
        <w:rPr>
          <w:rFonts w:ascii="Times New Roman" w:hAnsi="Times New Roman" w:cs="Times New Roman"/>
          <w:b/>
        </w:rPr>
        <w:t xml:space="preserve">Key Skills: 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Design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Story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Symphony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 xml:space="preserve">Empathy 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Play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Meaning</w:t>
      </w:r>
    </w:p>
    <w:p w:rsidR="00BF2C04" w:rsidRPr="00BF2C04" w:rsidRDefault="00BF2C04" w:rsidP="00BF2C04">
      <w:pPr>
        <w:spacing w:line="240" w:lineRule="auto"/>
        <w:rPr>
          <w:rFonts w:ascii="Times New Roman" w:hAnsi="Times New Roman" w:cs="Times New Roman"/>
          <w:b/>
        </w:rPr>
      </w:pPr>
      <w:r w:rsidRPr="00BF2C04">
        <w:rPr>
          <w:rFonts w:ascii="Times New Roman" w:hAnsi="Times New Roman" w:cs="Times New Roman"/>
          <w:b/>
        </w:rPr>
        <w:t xml:space="preserve">Key Questions:  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>Can someone overseas do it cheaper?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 xml:space="preserve">Can a computer do it faster? </w:t>
      </w:r>
    </w:p>
    <w:p w:rsidR="00BF2C04" w:rsidRPr="00BF2C04" w:rsidRDefault="00BF2C04" w:rsidP="00BF2C0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</w:rPr>
        <w:t xml:space="preserve">Am I meeting a need in an age of abundance?  </w:t>
      </w:r>
    </w:p>
    <w:p w:rsidR="00BF2C04" w:rsidRPr="00BF2C04" w:rsidRDefault="00BF2C04" w:rsidP="00BF2C04">
      <w:pPr>
        <w:spacing w:line="240" w:lineRule="auto"/>
        <w:rPr>
          <w:rFonts w:ascii="Times New Roman" w:hAnsi="Times New Roman" w:cs="Times New Roman"/>
          <w:b/>
        </w:rPr>
      </w:pPr>
      <w:r w:rsidRPr="00BF2C04">
        <w:rPr>
          <w:rFonts w:ascii="Times New Roman" w:hAnsi="Times New Roman" w:cs="Times New Roman"/>
          <w:b/>
        </w:rPr>
        <w:t xml:space="preserve">Quality:  </w:t>
      </w:r>
    </w:p>
    <w:tbl>
      <w:tblPr>
        <w:tblStyle w:val="TableGrid"/>
        <w:tblW w:w="0" w:type="auto"/>
        <w:tblInd w:w="720" w:type="dxa"/>
        <w:tblLook w:val="04A0"/>
      </w:tblPr>
      <w:tblGrid>
        <w:gridCol w:w="2394"/>
        <w:gridCol w:w="2394"/>
        <w:gridCol w:w="2394"/>
        <w:gridCol w:w="2394"/>
      </w:tblGrid>
      <w:tr w:rsidR="00BF2C04" w:rsidRPr="00BF2C04" w:rsidTr="00BF2C04">
        <w:tc>
          <w:tcPr>
            <w:tcW w:w="2394" w:type="dxa"/>
          </w:tcPr>
          <w:p w:rsidR="00BF2C04" w:rsidRPr="00BF2C04" w:rsidRDefault="00BF2C04" w:rsidP="00BF2C0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BF2C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4" w:type="dxa"/>
          </w:tcPr>
          <w:p w:rsidR="00BF2C04" w:rsidRPr="00BF2C04" w:rsidRDefault="00BF2C04" w:rsidP="00BF2C0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BF2C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4" w:type="dxa"/>
          </w:tcPr>
          <w:p w:rsidR="00BF2C04" w:rsidRPr="00BF2C04" w:rsidRDefault="00BF2C04" w:rsidP="00BF2C0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BF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4" w:type="dxa"/>
          </w:tcPr>
          <w:p w:rsidR="00BF2C04" w:rsidRPr="00BF2C04" w:rsidRDefault="00BF2C04" w:rsidP="00BF2C0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BF2C04">
              <w:rPr>
                <w:rFonts w:ascii="Times New Roman" w:hAnsi="Times New Roman" w:cs="Times New Roman"/>
              </w:rPr>
              <w:t>1</w:t>
            </w:r>
          </w:p>
        </w:tc>
      </w:tr>
      <w:tr w:rsidR="00BF2C04" w:rsidRPr="00BF2C04" w:rsidTr="00BF2C04">
        <w:tc>
          <w:tcPr>
            <w:tcW w:w="2394" w:type="dxa"/>
          </w:tcPr>
          <w:p w:rsidR="00BF2C04" w:rsidRPr="00BF2C04" w:rsidRDefault="00BF2C04" w:rsidP="00BF2C0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BF2C04">
              <w:rPr>
                <w:rFonts w:ascii="Times New Roman" w:hAnsi="Times New Roman" w:cs="Times New Roman"/>
              </w:rPr>
              <w:t xml:space="preserve">Professional look with detail, visual expression of ideas, labeled concepts, color/shading.  </w:t>
            </w:r>
          </w:p>
        </w:tc>
        <w:tc>
          <w:tcPr>
            <w:tcW w:w="2394" w:type="dxa"/>
          </w:tcPr>
          <w:p w:rsidR="00BF2C04" w:rsidRPr="00BF2C04" w:rsidRDefault="00BF2C04" w:rsidP="00BF2C0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BF2C04">
              <w:rPr>
                <w:rFonts w:ascii="Times New Roman" w:hAnsi="Times New Roman" w:cs="Times New Roman"/>
              </w:rPr>
              <w:t>High school look with some detail, expression of ideas, labeled concepts, and may be lacking color/shading</w:t>
            </w:r>
          </w:p>
        </w:tc>
        <w:tc>
          <w:tcPr>
            <w:tcW w:w="2394" w:type="dxa"/>
          </w:tcPr>
          <w:p w:rsidR="00BF2C04" w:rsidRPr="00BF2C04" w:rsidRDefault="00BF2C04" w:rsidP="00BF2C0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BF2C04">
              <w:rPr>
                <w:rFonts w:ascii="Times New Roman" w:hAnsi="Times New Roman" w:cs="Times New Roman"/>
              </w:rPr>
              <w:t xml:space="preserve">Sloppily completed, but addresses the checklist terms and concepts.  </w:t>
            </w:r>
          </w:p>
        </w:tc>
        <w:tc>
          <w:tcPr>
            <w:tcW w:w="2394" w:type="dxa"/>
          </w:tcPr>
          <w:p w:rsidR="00BF2C04" w:rsidRPr="00BF2C04" w:rsidRDefault="00BF2C04" w:rsidP="00BF2C0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BF2C04">
              <w:rPr>
                <w:rFonts w:ascii="Times New Roman" w:hAnsi="Times New Roman" w:cs="Times New Roman"/>
              </w:rPr>
              <w:t xml:space="preserve">Does not address the key terms and concepts.  </w:t>
            </w:r>
          </w:p>
        </w:tc>
      </w:tr>
    </w:tbl>
    <w:p w:rsidR="00BF2C04" w:rsidRPr="00BF2C04" w:rsidRDefault="00BF2C04" w:rsidP="00BF2C04">
      <w:pPr>
        <w:pStyle w:val="ListParagraph"/>
        <w:spacing w:line="240" w:lineRule="auto"/>
        <w:rPr>
          <w:rFonts w:ascii="Times New Roman" w:hAnsi="Times New Roman" w:cs="Times New Roman"/>
        </w:rPr>
      </w:pPr>
      <w:r w:rsidRPr="00BF2C04">
        <w:rPr>
          <w:rFonts w:ascii="Times New Roman" w:hAnsi="Times New Roman" w:cs="Times New Roman"/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377.25pt;margin-top:651pt;width:126.65pt;height:51.3pt;rotation:-360;z-index:251660288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6" inset="3.6pt,,3.6pt">
              <w:txbxContent>
                <w:p w:rsidR="00BF2C04" w:rsidRPr="00BF2C04" w:rsidRDefault="00BF2C04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iCs/>
                      <w:color w:val="808080" w:themeColor="text1" w:themeTint="7F"/>
                      <w:sz w:val="44"/>
                      <w:szCs w:val="24"/>
                    </w:rPr>
                  </w:pPr>
                  <w:r w:rsidRPr="00BF2C04">
                    <w:rPr>
                      <w:rFonts w:ascii="Times New Roman" w:hAnsi="Times New Roman" w:cs="Times New Roman"/>
                      <w:b/>
                      <w:iCs/>
                      <w:color w:val="808080" w:themeColor="text1" w:themeTint="7F"/>
                      <w:sz w:val="44"/>
                      <w:szCs w:val="24"/>
                    </w:rPr>
                    <w:t>/ 18</w:t>
                  </w:r>
                </w:p>
              </w:txbxContent>
            </v:textbox>
            <w10:wrap type="square" anchorx="margin" anchory="margin"/>
          </v:shape>
        </w:pict>
      </w:r>
    </w:p>
    <w:sectPr w:rsidR="00BF2C04" w:rsidRPr="00BF2C04" w:rsidSect="00BF2C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5251B"/>
    <w:multiLevelType w:val="hybridMultilevel"/>
    <w:tmpl w:val="85906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F2C04"/>
    <w:rsid w:val="0042171A"/>
    <w:rsid w:val="00480BCC"/>
    <w:rsid w:val="00513297"/>
    <w:rsid w:val="00BF2C04"/>
    <w:rsid w:val="00D54D7B"/>
    <w:rsid w:val="00F85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C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C04"/>
    <w:pPr>
      <w:ind w:left="720"/>
      <w:contextualSpacing/>
    </w:pPr>
  </w:style>
  <w:style w:type="table" w:styleId="TableGrid">
    <w:name w:val="Table Grid"/>
    <w:basedOn w:val="TableNormal"/>
    <w:uiPriority w:val="59"/>
    <w:rsid w:val="00BF2C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Loyalsock Township School Distrcit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LTSD</cp:lastModifiedBy>
  <cp:revision>1</cp:revision>
  <dcterms:created xsi:type="dcterms:W3CDTF">2010-04-27T15:51:00Z</dcterms:created>
  <dcterms:modified xsi:type="dcterms:W3CDTF">2010-04-27T16:07:00Z</dcterms:modified>
</cp:coreProperties>
</file>